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1" w:rsidRDefault="006A61BA" w:rsidP="000B76DB">
      <w:pPr>
        <w:tabs>
          <w:tab w:val="left" w:pos="1560"/>
        </w:tabs>
      </w:pPr>
      <w:r>
        <w:rPr>
          <w:b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6E63818F" wp14:editId="7A6E4E25">
            <wp:simplePos x="0" y="0"/>
            <wp:positionH relativeFrom="margin">
              <wp:posOffset>-558800</wp:posOffset>
            </wp:positionH>
            <wp:positionV relativeFrom="paragraph">
              <wp:posOffset>0</wp:posOffset>
            </wp:positionV>
            <wp:extent cx="1957070" cy="1442720"/>
            <wp:effectExtent l="0" t="0" r="5080" b="5080"/>
            <wp:wrapTight wrapText="bothSides">
              <wp:wrapPolygon edited="0">
                <wp:start x="0" y="0"/>
                <wp:lineTo x="0" y="21391"/>
                <wp:lineTo x="21446" y="21391"/>
                <wp:lineTo x="21446" y="0"/>
                <wp:lineTo x="0" y="0"/>
              </wp:wrapPolygon>
            </wp:wrapTight>
            <wp:docPr id="11" name="Picture 11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013" w:rsidRPr="006A61BA" w:rsidRDefault="006A61BA" w:rsidP="006A61BA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r w:rsidRPr="006A61BA">
        <w:rPr>
          <w:rFonts w:ascii="Arial" w:hAnsi="Arial" w:cs="Arial"/>
          <w:b/>
          <w:sz w:val="40"/>
          <w:szCs w:val="40"/>
        </w:rPr>
        <w:t>NGWATHE LOCAL MUNICIPALITY</w:t>
      </w:r>
    </w:p>
    <w:p w:rsidR="006A61BA" w:rsidRPr="006A61BA" w:rsidRDefault="006A61BA" w:rsidP="006A61BA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</w:p>
    <w:p w:rsidR="00330013" w:rsidRPr="006A61BA" w:rsidRDefault="006A61BA" w:rsidP="006A61BA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6A61BA">
        <w:rPr>
          <w:rFonts w:ascii="Arial" w:hAnsi="Arial" w:cs="Arial"/>
          <w:b/>
          <w:sz w:val="28"/>
          <w:szCs w:val="28"/>
        </w:rPr>
        <w:t>TENDER NOTICE AND INVITATION TO TENDER</w:t>
      </w:r>
    </w:p>
    <w:p w:rsidR="006A61BA" w:rsidRDefault="006A61BA" w:rsidP="006A61BA">
      <w:pPr>
        <w:spacing w:line="240" w:lineRule="auto"/>
        <w:contextualSpacing/>
        <w:rPr>
          <w:rFonts w:ascii="Arial" w:hAnsi="Arial" w:cs="Arial"/>
        </w:rPr>
      </w:pPr>
    </w:p>
    <w:p w:rsidR="006A61BA" w:rsidRDefault="006A61BA" w:rsidP="006A61BA">
      <w:pPr>
        <w:pBdr>
          <w:bottom w:val="single" w:sz="12" w:space="1" w:color="auto"/>
        </w:pBdr>
        <w:spacing w:line="240" w:lineRule="auto"/>
        <w:contextualSpacing/>
        <w:rPr>
          <w:rFonts w:ascii="Arial" w:hAnsi="Arial" w:cs="Arial"/>
        </w:rPr>
      </w:pPr>
      <w:r w:rsidRPr="006A61BA">
        <w:rPr>
          <w:rFonts w:ascii="Arial" w:hAnsi="Arial" w:cs="Arial"/>
        </w:rPr>
        <w:t>Suitable service providers are hereby invited to submit proposal on the following:</w:t>
      </w:r>
    </w:p>
    <w:p w:rsidR="006A61BA" w:rsidRPr="006A61BA" w:rsidRDefault="006A61BA" w:rsidP="006A61BA">
      <w:pPr>
        <w:spacing w:line="240" w:lineRule="auto"/>
        <w:contextualSpacing/>
        <w:rPr>
          <w:rFonts w:ascii="Arial" w:hAnsi="Arial" w:cs="Arial"/>
        </w:rPr>
      </w:pPr>
    </w:p>
    <w:p w:rsidR="006A61BA" w:rsidRPr="006A61BA" w:rsidRDefault="006A61BA" w:rsidP="006A61BA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5321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1969"/>
        <w:gridCol w:w="3510"/>
        <w:gridCol w:w="2700"/>
        <w:gridCol w:w="1890"/>
        <w:gridCol w:w="3330"/>
        <w:gridCol w:w="1922"/>
      </w:tblGrid>
      <w:tr w:rsidR="0077089B" w:rsidRPr="00FA73A5" w:rsidTr="001C7BA6">
        <w:trPr>
          <w:trHeight w:val="804"/>
        </w:trPr>
        <w:tc>
          <w:tcPr>
            <w:tcW w:w="1969" w:type="dxa"/>
          </w:tcPr>
          <w:p w:rsidR="0077089B" w:rsidRPr="00FA73A5" w:rsidRDefault="0077089B">
            <w:pPr>
              <w:rPr>
                <w:rFonts w:ascii="Arial" w:hAnsi="Arial" w:cs="Arial"/>
                <w:b/>
              </w:rPr>
            </w:pPr>
            <w:r w:rsidRPr="00FA73A5">
              <w:rPr>
                <w:rFonts w:ascii="Arial" w:hAnsi="Arial" w:cs="Arial"/>
                <w:b/>
              </w:rPr>
              <w:t>BID NUMBER</w:t>
            </w:r>
          </w:p>
        </w:tc>
        <w:tc>
          <w:tcPr>
            <w:tcW w:w="3510" w:type="dxa"/>
          </w:tcPr>
          <w:p w:rsidR="0077089B" w:rsidRPr="00FA73A5" w:rsidRDefault="0077089B">
            <w:pPr>
              <w:rPr>
                <w:rFonts w:ascii="Arial" w:hAnsi="Arial" w:cs="Arial"/>
                <w:b/>
              </w:rPr>
            </w:pPr>
            <w:r w:rsidRPr="00FA73A5">
              <w:rPr>
                <w:rFonts w:ascii="Arial" w:hAnsi="Arial" w:cs="Arial"/>
                <w:b/>
              </w:rPr>
              <w:t>BID DESCRIPTION</w:t>
            </w:r>
          </w:p>
        </w:tc>
        <w:tc>
          <w:tcPr>
            <w:tcW w:w="2700" w:type="dxa"/>
          </w:tcPr>
          <w:p w:rsidR="0077089B" w:rsidRDefault="00770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COMPULSORY INFORMATION </w:t>
            </w:r>
            <w:r w:rsidR="00611641">
              <w:rPr>
                <w:rFonts w:ascii="Arial" w:hAnsi="Arial" w:cs="Arial"/>
                <w:b/>
              </w:rPr>
              <w:t xml:space="preserve">SESSION </w:t>
            </w:r>
            <w:r>
              <w:rPr>
                <w:rFonts w:ascii="Arial" w:hAnsi="Arial" w:cs="Arial"/>
                <w:b/>
              </w:rPr>
              <w:t xml:space="preserve">DATE </w:t>
            </w:r>
          </w:p>
          <w:p w:rsidR="0077089B" w:rsidRPr="00FA73A5" w:rsidRDefault="00770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&amp; VENUE</w:t>
            </w:r>
          </w:p>
        </w:tc>
        <w:tc>
          <w:tcPr>
            <w:tcW w:w="1890" w:type="dxa"/>
          </w:tcPr>
          <w:p w:rsidR="0077089B" w:rsidRPr="00FA73A5" w:rsidRDefault="0077089B">
            <w:pPr>
              <w:rPr>
                <w:rFonts w:ascii="Arial" w:hAnsi="Arial" w:cs="Arial"/>
                <w:b/>
              </w:rPr>
            </w:pPr>
            <w:r w:rsidRPr="00FA73A5">
              <w:rPr>
                <w:rFonts w:ascii="Arial" w:hAnsi="Arial" w:cs="Arial"/>
                <w:b/>
              </w:rPr>
              <w:t>EVALUATION CRITERIA</w:t>
            </w:r>
          </w:p>
        </w:tc>
        <w:tc>
          <w:tcPr>
            <w:tcW w:w="3330" w:type="dxa"/>
          </w:tcPr>
          <w:p w:rsidR="0077089B" w:rsidRPr="00FA73A5" w:rsidRDefault="0077089B">
            <w:pPr>
              <w:rPr>
                <w:rFonts w:ascii="Arial" w:hAnsi="Arial" w:cs="Arial"/>
                <w:b/>
              </w:rPr>
            </w:pPr>
            <w:r w:rsidRPr="00FA73A5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1922" w:type="dxa"/>
          </w:tcPr>
          <w:p w:rsidR="0077089B" w:rsidRPr="00FA73A5" w:rsidRDefault="0077089B">
            <w:pPr>
              <w:rPr>
                <w:rFonts w:ascii="Arial" w:hAnsi="Arial" w:cs="Arial"/>
                <w:b/>
              </w:rPr>
            </w:pPr>
            <w:r w:rsidRPr="00FA73A5">
              <w:rPr>
                <w:rFonts w:ascii="Arial" w:hAnsi="Arial" w:cs="Arial"/>
                <w:b/>
              </w:rPr>
              <w:t>CLOSING DATE &amp; TIME</w:t>
            </w:r>
          </w:p>
        </w:tc>
      </w:tr>
      <w:tr w:rsidR="0077089B" w:rsidRPr="001C7BA6" w:rsidTr="001C7BA6">
        <w:trPr>
          <w:trHeight w:val="2519"/>
        </w:trPr>
        <w:tc>
          <w:tcPr>
            <w:tcW w:w="1969" w:type="dxa"/>
          </w:tcPr>
          <w:p w:rsidR="001C7BA6" w:rsidRPr="001C7BA6" w:rsidRDefault="001C7BA6" w:rsidP="00A25C9E">
            <w:pPr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>NLM/FIN/GRAP_ASSET/01/2021</w:t>
            </w:r>
          </w:p>
          <w:p w:rsidR="00DB7611" w:rsidRPr="001C7BA6" w:rsidRDefault="00DB7611" w:rsidP="00A25C9E">
            <w:pPr>
              <w:rPr>
                <w:rFonts w:ascii="Arial" w:hAnsi="Arial" w:cs="Arial"/>
              </w:rPr>
            </w:pPr>
          </w:p>
          <w:p w:rsidR="00DB7611" w:rsidRPr="001C7BA6" w:rsidRDefault="00DB7611" w:rsidP="00A25C9E">
            <w:pPr>
              <w:rPr>
                <w:rFonts w:ascii="Arial" w:hAnsi="Arial" w:cs="Arial"/>
              </w:rPr>
            </w:pPr>
          </w:p>
          <w:p w:rsidR="00DB7611" w:rsidRPr="001C7BA6" w:rsidRDefault="00DB7611" w:rsidP="00A25C9E">
            <w:pPr>
              <w:rPr>
                <w:rFonts w:ascii="Arial" w:hAnsi="Arial" w:cs="Arial"/>
              </w:rPr>
            </w:pPr>
          </w:p>
          <w:p w:rsidR="00DB7611" w:rsidRPr="001C7BA6" w:rsidRDefault="00DB7611" w:rsidP="00A25C9E">
            <w:pPr>
              <w:rPr>
                <w:rFonts w:ascii="Arial" w:hAnsi="Arial" w:cs="Arial"/>
              </w:rPr>
            </w:pPr>
          </w:p>
          <w:p w:rsidR="00DB7611" w:rsidRPr="001C7BA6" w:rsidRDefault="00DB7611" w:rsidP="00A25C9E">
            <w:pPr>
              <w:rPr>
                <w:rFonts w:ascii="Arial" w:hAnsi="Arial" w:cs="Arial"/>
              </w:rPr>
            </w:pPr>
          </w:p>
          <w:p w:rsidR="00DB7611" w:rsidRPr="001C7BA6" w:rsidRDefault="00DB7611" w:rsidP="00A25C9E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1C7BA6" w:rsidRPr="001C7BA6" w:rsidRDefault="001C7BA6" w:rsidP="00A25C9E">
            <w:pPr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>PANEL OF CONSULTANTS TO ASSIST IN COMPALIATION, UPDATE AND MAINTENANCE OF GRAP COMPLIANT ASSETS REGISTER FOR THE PERIOD OF THREE YEARS (36 MONTHS) ON AS AND WHEN REQUIRED</w:t>
            </w:r>
          </w:p>
          <w:p w:rsidR="00254CED" w:rsidRPr="001C7BA6" w:rsidRDefault="00254CED" w:rsidP="00A25C9E">
            <w:pPr>
              <w:rPr>
                <w:rFonts w:ascii="Arial" w:hAnsi="Arial" w:cs="Arial"/>
              </w:rPr>
            </w:pPr>
          </w:p>
          <w:p w:rsidR="00254CED" w:rsidRPr="001C7BA6" w:rsidRDefault="00254CED" w:rsidP="00A25C9E">
            <w:pPr>
              <w:rPr>
                <w:rFonts w:ascii="Arial" w:hAnsi="Arial" w:cs="Arial"/>
              </w:rPr>
            </w:pPr>
          </w:p>
          <w:p w:rsidR="0077089B" w:rsidRPr="001C7BA6" w:rsidRDefault="0077089B" w:rsidP="00A25C9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77089B" w:rsidRPr="001C7BA6" w:rsidRDefault="001C7BA6" w:rsidP="00A23711">
            <w:pPr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>None</w:t>
            </w:r>
          </w:p>
        </w:tc>
        <w:tc>
          <w:tcPr>
            <w:tcW w:w="1890" w:type="dxa"/>
          </w:tcPr>
          <w:p w:rsidR="0077089B" w:rsidRPr="001C7BA6" w:rsidRDefault="0077089B" w:rsidP="00BA245F">
            <w:pPr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>80/20</w:t>
            </w:r>
          </w:p>
        </w:tc>
        <w:tc>
          <w:tcPr>
            <w:tcW w:w="3330" w:type="dxa"/>
          </w:tcPr>
          <w:p w:rsidR="0077089B" w:rsidRPr="001C7BA6" w:rsidRDefault="0077089B" w:rsidP="00BA245F">
            <w:pPr>
              <w:contextualSpacing/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>Mr.</w:t>
            </w:r>
            <w:r w:rsidR="00DB7611" w:rsidRPr="001C7BA6">
              <w:rPr>
                <w:rFonts w:ascii="Arial" w:hAnsi="Arial" w:cs="Arial"/>
              </w:rPr>
              <w:t xml:space="preserve"> </w:t>
            </w:r>
            <w:r w:rsidR="001C7BA6" w:rsidRPr="001C7BA6">
              <w:rPr>
                <w:rFonts w:ascii="Arial" w:hAnsi="Arial" w:cs="Arial"/>
              </w:rPr>
              <w:t xml:space="preserve">H Lebusa </w:t>
            </w:r>
            <w:r w:rsidR="00DB7611" w:rsidRPr="001C7BA6">
              <w:rPr>
                <w:rFonts w:ascii="Arial" w:hAnsi="Arial" w:cs="Arial"/>
              </w:rPr>
              <w:t xml:space="preserve"> </w:t>
            </w:r>
          </w:p>
          <w:p w:rsidR="0077089B" w:rsidRPr="001C7BA6" w:rsidRDefault="0077089B" w:rsidP="00BA245F">
            <w:pPr>
              <w:contextualSpacing/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>Technical</w:t>
            </w:r>
            <w:r w:rsidR="00DB7611" w:rsidRPr="001C7BA6">
              <w:rPr>
                <w:rFonts w:ascii="Arial" w:hAnsi="Arial" w:cs="Arial"/>
              </w:rPr>
              <w:t xml:space="preserve"> enquiries</w:t>
            </w:r>
          </w:p>
          <w:p w:rsidR="0056400E" w:rsidRPr="001C7BA6" w:rsidRDefault="0056400E" w:rsidP="00BA245F">
            <w:pPr>
              <w:contextualSpacing/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sym w:font="Wingdings" w:char="F028"/>
            </w:r>
            <w:r w:rsidRPr="001C7BA6">
              <w:rPr>
                <w:rFonts w:ascii="Arial" w:hAnsi="Arial" w:cs="Arial"/>
              </w:rPr>
              <w:t>:056 817 7611</w:t>
            </w:r>
          </w:p>
          <w:p w:rsidR="00F26ABC" w:rsidRPr="001C7BA6" w:rsidRDefault="00F26ABC" w:rsidP="00BA245F">
            <w:pPr>
              <w:contextualSpacing/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sym w:font="Wingdings" w:char="F038"/>
            </w:r>
            <w:proofErr w:type="gramStart"/>
            <w:r w:rsidRPr="001C7BA6">
              <w:rPr>
                <w:rFonts w:ascii="Arial" w:hAnsi="Arial" w:cs="Arial"/>
              </w:rPr>
              <w:t>:</w:t>
            </w:r>
            <w:r w:rsidR="001C7BA6" w:rsidRPr="001C7BA6">
              <w:rPr>
                <w:rFonts w:ascii="Arial" w:hAnsi="Arial" w:cs="Arial"/>
              </w:rPr>
              <w:t>hopolang.csi</w:t>
            </w:r>
            <w:r w:rsidR="00DB7611" w:rsidRPr="001C7BA6">
              <w:rPr>
                <w:rFonts w:ascii="Arial" w:hAnsi="Arial" w:cs="Arial"/>
              </w:rPr>
              <w:t>@gmail.com</w:t>
            </w:r>
            <w:proofErr w:type="gramEnd"/>
            <w:r w:rsidR="00DB7611" w:rsidRPr="001C7BA6">
              <w:rPr>
                <w:rFonts w:ascii="Arial" w:hAnsi="Arial" w:cs="Arial"/>
              </w:rPr>
              <w:t xml:space="preserve"> </w:t>
            </w:r>
          </w:p>
          <w:p w:rsidR="0056400E" w:rsidRPr="001C7BA6" w:rsidRDefault="0056400E" w:rsidP="00BA245F">
            <w:pPr>
              <w:contextualSpacing/>
              <w:rPr>
                <w:rFonts w:ascii="Arial" w:hAnsi="Arial" w:cs="Arial"/>
              </w:rPr>
            </w:pPr>
          </w:p>
          <w:p w:rsidR="0077089B" w:rsidRPr="001C7BA6" w:rsidRDefault="0056400E" w:rsidP="00BA245F">
            <w:pPr>
              <w:contextualSpacing/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>For SCM Enquiries</w:t>
            </w:r>
          </w:p>
          <w:p w:rsidR="00F26ABC" w:rsidRPr="001C7BA6" w:rsidRDefault="00F26ABC" w:rsidP="00BA245F">
            <w:pPr>
              <w:contextualSpacing/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>Mr. T Mathibedi</w:t>
            </w:r>
          </w:p>
          <w:p w:rsidR="0077089B" w:rsidRPr="001C7BA6" w:rsidRDefault="0077089B" w:rsidP="00BA245F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 xml:space="preserve"> (0)56 816 2700</w:t>
            </w:r>
          </w:p>
          <w:p w:rsidR="0077089B" w:rsidRPr="001C7BA6" w:rsidRDefault="0077089B" w:rsidP="00F26ABC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sym w:font="Wingdings" w:char="F038"/>
            </w:r>
            <w:r w:rsidRPr="001C7BA6">
              <w:rPr>
                <w:rFonts w:ascii="Arial" w:hAnsi="Arial" w:cs="Arial"/>
              </w:rPr>
              <w:t xml:space="preserve">: </w:t>
            </w:r>
            <w:hyperlink r:id="rId6" w:history="1">
              <w:r w:rsidR="00F26ABC" w:rsidRPr="001C7BA6">
                <w:rPr>
                  <w:rStyle w:val="Hyperlink"/>
                  <w:rFonts w:ascii="Arial" w:hAnsi="Arial" w:cs="Arial"/>
                </w:rPr>
                <w:t>thabisos@ngwathe.co.za</w:t>
              </w:r>
            </w:hyperlink>
          </w:p>
        </w:tc>
        <w:tc>
          <w:tcPr>
            <w:tcW w:w="1922" w:type="dxa"/>
          </w:tcPr>
          <w:p w:rsidR="0077089B" w:rsidRPr="001C7BA6" w:rsidRDefault="00350715" w:rsidP="004D64D7">
            <w:pPr>
              <w:rPr>
                <w:rFonts w:ascii="Arial" w:hAnsi="Arial" w:cs="Arial"/>
              </w:rPr>
            </w:pPr>
            <w:r w:rsidRPr="001C7BA6">
              <w:rPr>
                <w:rFonts w:ascii="Arial" w:hAnsi="Arial" w:cs="Arial"/>
              </w:rPr>
              <w:t>26</w:t>
            </w:r>
            <w:r w:rsidR="00A63BD3" w:rsidRPr="001C7BA6">
              <w:rPr>
                <w:rFonts w:ascii="Arial" w:hAnsi="Arial" w:cs="Arial"/>
                <w:vertAlign w:val="superscript"/>
              </w:rPr>
              <w:t>th</w:t>
            </w:r>
            <w:r w:rsidR="001776FC" w:rsidRPr="001C7BA6">
              <w:rPr>
                <w:rFonts w:ascii="Arial" w:hAnsi="Arial" w:cs="Arial"/>
              </w:rPr>
              <w:t xml:space="preserve"> </w:t>
            </w:r>
            <w:r w:rsidR="00675A1C" w:rsidRPr="001C7BA6">
              <w:rPr>
                <w:rFonts w:ascii="Arial" w:hAnsi="Arial" w:cs="Arial"/>
              </w:rPr>
              <w:t xml:space="preserve">MARCH </w:t>
            </w:r>
            <w:r w:rsidR="001776FC" w:rsidRPr="001C7BA6">
              <w:rPr>
                <w:rFonts w:ascii="Arial" w:hAnsi="Arial" w:cs="Arial"/>
              </w:rPr>
              <w:t>20</w:t>
            </w:r>
            <w:r w:rsidR="00675A1C" w:rsidRPr="001C7BA6">
              <w:rPr>
                <w:rFonts w:ascii="Arial" w:hAnsi="Arial" w:cs="Arial"/>
              </w:rPr>
              <w:t xml:space="preserve">21 </w:t>
            </w:r>
            <w:r w:rsidR="001776FC" w:rsidRPr="001C7BA6">
              <w:rPr>
                <w:rFonts w:ascii="Arial" w:hAnsi="Arial" w:cs="Arial"/>
              </w:rPr>
              <w:t>(</w:t>
            </w:r>
            <w:r w:rsidR="00675A1C" w:rsidRPr="001C7BA6">
              <w:rPr>
                <w:rFonts w:ascii="Arial" w:hAnsi="Arial" w:cs="Arial"/>
              </w:rPr>
              <w:t>FRIDAY</w:t>
            </w:r>
            <w:r w:rsidR="001776FC" w:rsidRPr="001C7BA6">
              <w:rPr>
                <w:rFonts w:ascii="Arial" w:hAnsi="Arial" w:cs="Arial"/>
              </w:rPr>
              <w:t>) @ 12H00 PM</w:t>
            </w:r>
          </w:p>
        </w:tc>
      </w:tr>
    </w:tbl>
    <w:p w:rsidR="0080597F" w:rsidRDefault="0080597F" w:rsidP="00301497">
      <w:pPr>
        <w:spacing w:line="240" w:lineRule="auto"/>
        <w:contextualSpacing/>
        <w:rPr>
          <w:rFonts w:ascii="Arial" w:hAnsi="Arial" w:cs="Arial"/>
        </w:rPr>
      </w:pPr>
    </w:p>
    <w:p w:rsidR="00301497" w:rsidRPr="00FA73A5" w:rsidRDefault="00C46E57" w:rsidP="0030149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documents will be available on </w:t>
      </w:r>
      <w:proofErr w:type="spellStart"/>
      <w:r w:rsidR="00B57F15">
        <w:rPr>
          <w:rFonts w:ascii="Arial" w:hAnsi="Arial" w:cs="Arial"/>
        </w:rPr>
        <w:t>Ngwathe</w:t>
      </w:r>
      <w:proofErr w:type="spellEnd"/>
      <w:r w:rsidR="00B57F15">
        <w:rPr>
          <w:rFonts w:ascii="Arial" w:hAnsi="Arial" w:cs="Arial"/>
        </w:rPr>
        <w:t xml:space="preserve"> local municipality </w:t>
      </w:r>
      <w:r w:rsidR="00F26ABC">
        <w:rPr>
          <w:rFonts w:ascii="Arial" w:hAnsi="Arial" w:cs="Arial"/>
        </w:rPr>
        <w:t>office</w:t>
      </w:r>
      <w:r w:rsidR="00B57F15">
        <w:rPr>
          <w:rFonts w:ascii="Arial" w:hAnsi="Arial" w:cs="Arial"/>
        </w:rPr>
        <w:t xml:space="preserve"> </w:t>
      </w:r>
      <w:r w:rsidR="0080597F">
        <w:rPr>
          <w:rFonts w:ascii="Arial" w:hAnsi="Arial" w:cs="Arial"/>
        </w:rPr>
        <w:t>at</w:t>
      </w:r>
      <w:r w:rsidR="00F26ABC">
        <w:rPr>
          <w:rFonts w:ascii="Arial" w:hAnsi="Arial" w:cs="Arial"/>
        </w:rPr>
        <w:t xml:space="preserve"> </w:t>
      </w:r>
      <w:r w:rsidR="00B57F15">
        <w:rPr>
          <w:rFonts w:ascii="Arial" w:hAnsi="Arial" w:cs="Arial"/>
        </w:rPr>
        <w:t xml:space="preserve">SCM Offices </w:t>
      </w:r>
      <w:r w:rsidR="00832F16">
        <w:rPr>
          <w:rFonts w:ascii="Arial" w:hAnsi="Arial" w:cs="Arial"/>
        </w:rPr>
        <w:t>or through email after the municipality receives the proof of payment</w:t>
      </w:r>
      <w:r w:rsidR="00DA2EA2">
        <w:rPr>
          <w:rFonts w:ascii="Arial" w:hAnsi="Arial" w:cs="Arial"/>
        </w:rPr>
        <w:t xml:space="preserve"> sent through to SCM on the provided email above. </w:t>
      </w:r>
    </w:p>
    <w:p w:rsidR="00301497" w:rsidRPr="00FA73A5" w:rsidRDefault="00301497" w:rsidP="00301497">
      <w:pPr>
        <w:spacing w:line="240" w:lineRule="auto"/>
        <w:contextualSpacing/>
        <w:rPr>
          <w:rFonts w:ascii="Arial" w:hAnsi="Arial" w:cs="Arial"/>
        </w:rPr>
      </w:pPr>
    </w:p>
    <w:p w:rsidR="00496DC5" w:rsidRPr="00496DC5" w:rsidRDefault="00496DC5" w:rsidP="00496DC5">
      <w:pPr>
        <w:spacing w:line="240" w:lineRule="auto"/>
        <w:contextualSpacing/>
        <w:rPr>
          <w:rFonts w:ascii="Arial" w:hAnsi="Arial" w:cs="Arial"/>
        </w:rPr>
      </w:pPr>
      <w:r w:rsidRPr="00496DC5">
        <w:rPr>
          <w:rFonts w:ascii="Arial" w:hAnsi="Arial" w:cs="Arial"/>
        </w:rPr>
        <w:t xml:space="preserve">Copy of the above bid is available </w:t>
      </w:r>
      <w:r>
        <w:rPr>
          <w:rFonts w:ascii="Arial" w:hAnsi="Arial" w:cs="Arial"/>
        </w:rPr>
        <w:t xml:space="preserve">at SCM Offices </w:t>
      </w:r>
      <w:r w:rsidRPr="00496DC5">
        <w:rPr>
          <w:rFonts w:ascii="Arial" w:hAnsi="Arial" w:cs="Arial"/>
        </w:rPr>
        <w:t>at a non-refundable amount</w:t>
      </w:r>
      <w:r w:rsidR="001C7BA6">
        <w:rPr>
          <w:rFonts w:ascii="Arial" w:hAnsi="Arial" w:cs="Arial"/>
        </w:rPr>
        <w:t xml:space="preserve"> of</w:t>
      </w:r>
      <w:r w:rsidR="00350715">
        <w:rPr>
          <w:rFonts w:ascii="Arial" w:hAnsi="Arial" w:cs="Arial"/>
        </w:rPr>
        <w:t xml:space="preserve"> R 5</w:t>
      </w:r>
      <w:r w:rsidR="001C7BA6">
        <w:rPr>
          <w:rFonts w:ascii="Arial" w:hAnsi="Arial" w:cs="Arial"/>
        </w:rPr>
        <w:t>00</w:t>
      </w:r>
      <w:r w:rsidRPr="00496DC5">
        <w:rPr>
          <w:rFonts w:ascii="Arial" w:hAnsi="Arial" w:cs="Arial"/>
        </w:rPr>
        <w:t xml:space="preserve">; payable by cash at the municipal cashier point </w:t>
      </w:r>
      <w:r w:rsidR="00832F16">
        <w:rPr>
          <w:rFonts w:ascii="Arial" w:hAnsi="Arial" w:cs="Arial"/>
        </w:rPr>
        <w:t xml:space="preserve">or </w:t>
      </w:r>
      <w:r w:rsidR="00832F16" w:rsidRPr="00832F16">
        <w:rPr>
          <w:rFonts w:ascii="Arial" w:hAnsi="Arial" w:cs="Arial"/>
        </w:rPr>
        <w:t>direct deposit with a proof of deposit)</w:t>
      </w:r>
    </w:p>
    <w:p w:rsidR="00496DC5" w:rsidRPr="00496DC5" w:rsidRDefault="00496DC5" w:rsidP="00496DC5">
      <w:pPr>
        <w:spacing w:line="240" w:lineRule="auto"/>
        <w:contextualSpacing/>
        <w:rPr>
          <w:rFonts w:ascii="Arial" w:hAnsi="Arial" w:cs="Arial"/>
        </w:rPr>
      </w:pPr>
    </w:p>
    <w:p w:rsidR="00496DC5" w:rsidRPr="00496DC5" w:rsidRDefault="00496DC5" w:rsidP="00496DC5">
      <w:pPr>
        <w:spacing w:line="240" w:lineRule="auto"/>
        <w:contextualSpacing/>
        <w:rPr>
          <w:rFonts w:ascii="Arial" w:hAnsi="Arial" w:cs="Arial"/>
        </w:rPr>
      </w:pPr>
      <w:r w:rsidRPr="00496DC5">
        <w:rPr>
          <w:rFonts w:ascii="Arial" w:hAnsi="Arial" w:cs="Arial"/>
        </w:rPr>
        <w:t xml:space="preserve">The bid number to be used as reference and deposit slip must be submitted as proof of payment on collection of bid document. </w:t>
      </w:r>
    </w:p>
    <w:p w:rsidR="00496DC5" w:rsidRPr="00496DC5" w:rsidRDefault="00496DC5" w:rsidP="00496DC5">
      <w:pPr>
        <w:spacing w:line="240" w:lineRule="auto"/>
        <w:contextualSpacing/>
        <w:rPr>
          <w:rFonts w:ascii="Arial" w:hAnsi="Arial" w:cs="Arial"/>
        </w:rPr>
      </w:pPr>
    </w:p>
    <w:p w:rsidR="00496DC5" w:rsidRDefault="00496DC5" w:rsidP="00496DC5">
      <w:pPr>
        <w:spacing w:line="240" w:lineRule="auto"/>
        <w:contextualSpacing/>
        <w:rPr>
          <w:rFonts w:ascii="Arial" w:hAnsi="Arial" w:cs="Arial"/>
        </w:rPr>
      </w:pPr>
      <w:r w:rsidRPr="00496DC5">
        <w:rPr>
          <w:rFonts w:ascii="Arial" w:hAnsi="Arial" w:cs="Arial"/>
        </w:rPr>
        <w:t xml:space="preserve">The document maybe collected during working hours after </w:t>
      </w:r>
      <w:r w:rsidR="001776FC">
        <w:rPr>
          <w:rFonts w:ascii="Arial" w:hAnsi="Arial" w:cs="Arial"/>
        </w:rPr>
        <w:t>08H30 to 1</w:t>
      </w:r>
      <w:r w:rsidR="0080597F">
        <w:rPr>
          <w:rFonts w:ascii="Arial" w:hAnsi="Arial" w:cs="Arial"/>
        </w:rPr>
        <w:t>5</w:t>
      </w:r>
      <w:r w:rsidR="001776FC">
        <w:rPr>
          <w:rFonts w:ascii="Arial" w:hAnsi="Arial" w:cs="Arial"/>
        </w:rPr>
        <w:t>H</w:t>
      </w:r>
      <w:r w:rsidR="0080597F">
        <w:rPr>
          <w:rFonts w:ascii="Arial" w:hAnsi="Arial" w:cs="Arial"/>
        </w:rPr>
        <w:t>3</w:t>
      </w:r>
      <w:r w:rsidR="001776FC">
        <w:rPr>
          <w:rFonts w:ascii="Arial" w:hAnsi="Arial" w:cs="Arial"/>
        </w:rPr>
        <w:t xml:space="preserve">0, from </w:t>
      </w:r>
      <w:r w:rsidR="00755834">
        <w:rPr>
          <w:rFonts w:ascii="Arial" w:hAnsi="Arial" w:cs="Arial"/>
        </w:rPr>
        <w:t>Thursday</w:t>
      </w:r>
      <w:r w:rsidR="001776FC">
        <w:rPr>
          <w:rFonts w:ascii="Arial" w:hAnsi="Arial" w:cs="Arial"/>
        </w:rPr>
        <w:t xml:space="preserve"> (</w:t>
      </w:r>
      <w:r w:rsidR="00350715">
        <w:rPr>
          <w:rFonts w:ascii="Arial" w:hAnsi="Arial" w:cs="Arial"/>
        </w:rPr>
        <w:t>08</w:t>
      </w:r>
      <w:r w:rsidR="00755834" w:rsidRPr="00755834">
        <w:rPr>
          <w:rFonts w:ascii="Arial" w:hAnsi="Arial" w:cs="Arial"/>
          <w:vertAlign w:val="superscript"/>
        </w:rPr>
        <w:t>th</w:t>
      </w:r>
      <w:r w:rsidR="00755834">
        <w:rPr>
          <w:rFonts w:ascii="Arial" w:hAnsi="Arial" w:cs="Arial"/>
        </w:rPr>
        <w:t xml:space="preserve"> March</w:t>
      </w:r>
      <w:r w:rsidRPr="00496DC5">
        <w:rPr>
          <w:rFonts w:ascii="Arial" w:hAnsi="Arial" w:cs="Arial"/>
        </w:rPr>
        <w:t xml:space="preserve"> 20</w:t>
      </w:r>
      <w:r w:rsidR="00755834">
        <w:rPr>
          <w:rFonts w:ascii="Arial" w:hAnsi="Arial" w:cs="Arial"/>
        </w:rPr>
        <w:t>21</w:t>
      </w:r>
      <w:r w:rsidRPr="00496DC5">
        <w:rPr>
          <w:rFonts w:ascii="Arial" w:hAnsi="Arial" w:cs="Arial"/>
        </w:rPr>
        <w:t xml:space="preserve">), and during weekdays thereafter. The physical address for collection of bid / tender document is the office of </w:t>
      </w:r>
      <w:proofErr w:type="spellStart"/>
      <w:r w:rsidRPr="00496DC5">
        <w:rPr>
          <w:rFonts w:ascii="Arial" w:hAnsi="Arial" w:cs="Arial"/>
        </w:rPr>
        <w:t>Ngwathe</w:t>
      </w:r>
      <w:proofErr w:type="spellEnd"/>
      <w:r w:rsidRPr="00496DC5">
        <w:rPr>
          <w:rFonts w:ascii="Arial" w:hAnsi="Arial" w:cs="Arial"/>
        </w:rPr>
        <w:t xml:space="preserve"> Local Municipality, Ground Floor, Cashier’s Office, </w:t>
      </w:r>
      <w:proofErr w:type="spellStart"/>
      <w:r w:rsidRPr="00496DC5">
        <w:rPr>
          <w:rFonts w:ascii="Arial" w:hAnsi="Arial" w:cs="Arial"/>
        </w:rPr>
        <w:t>Liebenberstrek</w:t>
      </w:r>
      <w:proofErr w:type="spellEnd"/>
      <w:r w:rsidRPr="00496DC5">
        <w:rPr>
          <w:rFonts w:ascii="Arial" w:hAnsi="Arial" w:cs="Arial"/>
        </w:rPr>
        <w:t>, Parys, 9585.</w:t>
      </w:r>
    </w:p>
    <w:p w:rsidR="00496DC5" w:rsidRDefault="00496DC5" w:rsidP="00041136">
      <w:pPr>
        <w:spacing w:line="240" w:lineRule="auto"/>
        <w:contextualSpacing/>
        <w:rPr>
          <w:rFonts w:ascii="Arial" w:hAnsi="Arial" w:cs="Arial"/>
        </w:rPr>
      </w:pPr>
    </w:p>
    <w:p w:rsidR="00041136" w:rsidRDefault="00EF54ED" w:rsidP="0004113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41136" w:rsidRPr="00FA73A5">
        <w:rPr>
          <w:rFonts w:ascii="Arial" w:hAnsi="Arial" w:cs="Arial"/>
        </w:rPr>
        <w:t xml:space="preserve">enders, completed in black ink as prescribe, shall be sealed in an envelope marked with </w:t>
      </w:r>
      <w:r w:rsidR="00A45ACA" w:rsidRPr="00FA73A5">
        <w:rPr>
          <w:rFonts w:ascii="Arial" w:hAnsi="Arial" w:cs="Arial"/>
        </w:rPr>
        <w:t>bidder’s</w:t>
      </w:r>
      <w:r w:rsidR="00041136" w:rsidRPr="00FA73A5">
        <w:rPr>
          <w:rFonts w:ascii="Arial" w:hAnsi="Arial" w:cs="Arial"/>
        </w:rPr>
        <w:t xml:space="preserve"> address, Tender No. and Description and be deposited in the TENDER BOX at Ngwathe Local Municipality, Ground Floor, </w:t>
      </w:r>
      <w:proofErr w:type="spellStart"/>
      <w:r w:rsidR="00041136" w:rsidRPr="00FA73A5">
        <w:rPr>
          <w:rFonts w:ascii="Arial" w:hAnsi="Arial" w:cs="Arial"/>
        </w:rPr>
        <w:t>Liebenberstrek</w:t>
      </w:r>
      <w:proofErr w:type="spellEnd"/>
      <w:r w:rsidR="00041136" w:rsidRPr="00FA73A5">
        <w:rPr>
          <w:rFonts w:ascii="Arial" w:hAnsi="Arial" w:cs="Arial"/>
        </w:rPr>
        <w:t>, Parys, 9585.</w:t>
      </w:r>
    </w:p>
    <w:p w:rsidR="00D32952" w:rsidRDefault="00D32952" w:rsidP="00832F16">
      <w:pPr>
        <w:spacing w:line="240" w:lineRule="auto"/>
        <w:contextualSpacing/>
        <w:rPr>
          <w:rFonts w:ascii="Arial" w:hAnsi="Arial" w:cs="Arial"/>
        </w:rPr>
      </w:pPr>
    </w:p>
    <w:p w:rsidR="00832F16" w:rsidRPr="00832F16" w:rsidRDefault="00832F16" w:rsidP="00832F16">
      <w:pPr>
        <w:spacing w:line="240" w:lineRule="auto"/>
        <w:contextualSpacing/>
        <w:rPr>
          <w:rFonts w:ascii="Arial" w:hAnsi="Arial" w:cs="Arial"/>
        </w:rPr>
      </w:pPr>
      <w:r w:rsidRPr="00832F16">
        <w:rPr>
          <w:rFonts w:ascii="Arial" w:hAnsi="Arial" w:cs="Arial"/>
        </w:rPr>
        <w:t>No bid will be accepted from persons in the service of the state.</w:t>
      </w:r>
    </w:p>
    <w:p w:rsidR="00832F16" w:rsidRDefault="00832F16" w:rsidP="00832F16">
      <w:pPr>
        <w:spacing w:line="240" w:lineRule="auto"/>
        <w:contextualSpacing/>
        <w:rPr>
          <w:rFonts w:ascii="Arial" w:hAnsi="Arial" w:cs="Arial"/>
        </w:rPr>
      </w:pPr>
    </w:p>
    <w:p w:rsidR="00832F16" w:rsidRPr="00832F16" w:rsidRDefault="00832F16" w:rsidP="00832F16">
      <w:pPr>
        <w:spacing w:line="240" w:lineRule="auto"/>
        <w:contextualSpacing/>
        <w:rPr>
          <w:rFonts w:ascii="Arial" w:hAnsi="Arial" w:cs="Arial"/>
        </w:rPr>
      </w:pPr>
      <w:r w:rsidRPr="00832F16">
        <w:rPr>
          <w:rFonts w:ascii="Arial" w:hAnsi="Arial" w:cs="Arial"/>
        </w:rPr>
        <w:t>No telegraphic, telefax and late Bids will be accepted.</w:t>
      </w:r>
    </w:p>
    <w:p w:rsidR="00832F16" w:rsidRDefault="00832F16" w:rsidP="00832F16">
      <w:pPr>
        <w:spacing w:line="240" w:lineRule="auto"/>
        <w:contextualSpacing/>
        <w:rPr>
          <w:rFonts w:ascii="Arial" w:hAnsi="Arial" w:cs="Arial"/>
        </w:rPr>
      </w:pPr>
    </w:p>
    <w:p w:rsidR="00832F16" w:rsidRPr="00832F16" w:rsidRDefault="00832F16" w:rsidP="00832F16">
      <w:pPr>
        <w:spacing w:line="240" w:lineRule="auto"/>
        <w:contextualSpacing/>
        <w:rPr>
          <w:rFonts w:ascii="Arial" w:hAnsi="Arial" w:cs="Arial"/>
        </w:rPr>
      </w:pPr>
      <w:r w:rsidRPr="00832F16">
        <w:rPr>
          <w:rFonts w:ascii="Arial" w:hAnsi="Arial" w:cs="Arial"/>
        </w:rPr>
        <w:t>Bids will remain valid for 90 days.</w:t>
      </w:r>
    </w:p>
    <w:p w:rsidR="00832F16" w:rsidRDefault="00832F16" w:rsidP="00301497">
      <w:pPr>
        <w:spacing w:line="240" w:lineRule="auto"/>
        <w:contextualSpacing/>
        <w:rPr>
          <w:rFonts w:ascii="Arial" w:hAnsi="Arial" w:cs="Arial"/>
          <w:b/>
        </w:rPr>
      </w:pPr>
    </w:p>
    <w:p w:rsidR="00301497" w:rsidRDefault="0014293C" w:rsidP="00301497">
      <w:pPr>
        <w:spacing w:line="240" w:lineRule="auto"/>
        <w:contextualSpacing/>
        <w:rPr>
          <w:rFonts w:ascii="Arial" w:hAnsi="Arial" w:cs="Arial"/>
          <w:b/>
        </w:rPr>
      </w:pPr>
      <w:r w:rsidRPr="00FA73A5">
        <w:rPr>
          <w:rFonts w:ascii="Arial" w:hAnsi="Arial" w:cs="Arial"/>
          <w:b/>
        </w:rPr>
        <w:t>Bidders must take note of the following:</w:t>
      </w:r>
    </w:p>
    <w:p w:rsidR="00832F16" w:rsidRDefault="00832F16" w:rsidP="00301497">
      <w:pPr>
        <w:spacing w:line="240" w:lineRule="auto"/>
        <w:contextualSpacing/>
        <w:rPr>
          <w:rFonts w:ascii="Arial" w:hAnsi="Arial" w:cs="Arial"/>
          <w:b/>
        </w:rPr>
      </w:pPr>
    </w:p>
    <w:p w:rsidR="00832F16" w:rsidRPr="00832F16" w:rsidRDefault="00832F16" w:rsidP="00832F16">
      <w:pPr>
        <w:numPr>
          <w:ilvl w:val="0"/>
          <w:numId w:val="4"/>
        </w:numPr>
        <w:spacing w:after="0" w:line="240" w:lineRule="auto"/>
        <w:ind w:right="281"/>
        <w:jc w:val="both"/>
        <w:rPr>
          <w:rFonts w:ascii="Arial" w:hAnsi="Arial" w:cs="Arial"/>
        </w:rPr>
      </w:pPr>
      <w:r w:rsidRPr="00832F16">
        <w:rPr>
          <w:rFonts w:ascii="Arial" w:hAnsi="Arial" w:cs="Arial"/>
        </w:rPr>
        <w:t>Valid company tax clearance certificate be attached</w:t>
      </w:r>
    </w:p>
    <w:p w:rsidR="00832F16" w:rsidRPr="00832F16" w:rsidRDefault="00832F16" w:rsidP="00832F16">
      <w:pPr>
        <w:numPr>
          <w:ilvl w:val="0"/>
          <w:numId w:val="4"/>
        </w:numPr>
        <w:spacing w:after="0" w:line="240" w:lineRule="auto"/>
        <w:ind w:right="281"/>
        <w:jc w:val="both"/>
        <w:rPr>
          <w:rFonts w:ascii="Arial" w:hAnsi="Arial" w:cs="Arial"/>
        </w:rPr>
      </w:pPr>
      <w:r w:rsidRPr="00832F16">
        <w:rPr>
          <w:rFonts w:ascii="Arial" w:hAnsi="Arial" w:cs="Arial"/>
        </w:rPr>
        <w:t>Certified copy of the company registration certificate / founding certificate must be attached.</w:t>
      </w:r>
    </w:p>
    <w:p w:rsidR="00832F16" w:rsidRPr="00832F16" w:rsidRDefault="00832F16" w:rsidP="00832F16">
      <w:pPr>
        <w:numPr>
          <w:ilvl w:val="0"/>
          <w:numId w:val="4"/>
        </w:numPr>
        <w:spacing w:after="0" w:line="240" w:lineRule="auto"/>
        <w:ind w:right="281"/>
        <w:jc w:val="both"/>
        <w:rPr>
          <w:rFonts w:ascii="Arial" w:hAnsi="Arial" w:cs="Arial"/>
        </w:rPr>
      </w:pPr>
      <w:r w:rsidRPr="00832F16">
        <w:rPr>
          <w:rFonts w:ascii="Arial" w:hAnsi="Arial" w:cs="Arial"/>
        </w:rPr>
        <w:t>Copy of company profile with clear references.</w:t>
      </w:r>
    </w:p>
    <w:p w:rsidR="00832F16" w:rsidRPr="00832F16" w:rsidRDefault="00832F16" w:rsidP="00832F16">
      <w:pPr>
        <w:numPr>
          <w:ilvl w:val="0"/>
          <w:numId w:val="4"/>
        </w:numPr>
        <w:spacing w:after="0" w:line="240" w:lineRule="auto"/>
        <w:ind w:right="281"/>
        <w:jc w:val="both"/>
        <w:rPr>
          <w:rFonts w:ascii="Arial" w:hAnsi="Arial" w:cs="Arial"/>
        </w:rPr>
      </w:pPr>
      <w:r w:rsidRPr="00832F16">
        <w:rPr>
          <w:rFonts w:ascii="Arial" w:hAnsi="Arial" w:cs="Arial"/>
        </w:rPr>
        <w:t>Valid BBBEE verification certificate must be attached.</w:t>
      </w:r>
    </w:p>
    <w:p w:rsidR="00832F16" w:rsidRPr="00832F16" w:rsidRDefault="00832F16" w:rsidP="00832F16">
      <w:pPr>
        <w:numPr>
          <w:ilvl w:val="0"/>
          <w:numId w:val="4"/>
        </w:numPr>
        <w:spacing w:after="0" w:line="240" w:lineRule="auto"/>
        <w:ind w:right="281"/>
        <w:jc w:val="both"/>
        <w:rPr>
          <w:rFonts w:ascii="Arial" w:hAnsi="Arial" w:cs="Arial"/>
        </w:rPr>
      </w:pPr>
      <w:r w:rsidRPr="00832F16">
        <w:rPr>
          <w:rFonts w:ascii="Arial" w:hAnsi="Arial" w:cs="Arial"/>
        </w:rPr>
        <w:t>CSD registration report/support number.</w:t>
      </w:r>
    </w:p>
    <w:p w:rsidR="00832F16" w:rsidRPr="00832F16" w:rsidRDefault="00832F16" w:rsidP="00832F16">
      <w:pPr>
        <w:numPr>
          <w:ilvl w:val="0"/>
          <w:numId w:val="4"/>
        </w:numPr>
        <w:spacing w:after="0" w:line="240" w:lineRule="auto"/>
        <w:ind w:right="281"/>
        <w:jc w:val="both"/>
        <w:rPr>
          <w:rFonts w:ascii="Arial" w:hAnsi="Arial" w:cs="Arial"/>
        </w:rPr>
      </w:pPr>
      <w:r w:rsidRPr="00832F16">
        <w:rPr>
          <w:rFonts w:ascii="Arial" w:hAnsi="Arial" w:cs="Arial"/>
        </w:rPr>
        <w:t xml:space="preserve">Municipal rates &amp; taxes information in the bid document must be duly completed by your Local Municipality or your Landlord. </w:t>
      </w:r>
    </w:p>
    <w:p w:rsidR="00832F16" w:rsidRPr="00832F16" w:rsidRDefault="00832F16" w:rsidP="00832F16">
      <w:pPr>
        <w:numPr>
          <w:ilvl w:val="0"/>
          <w:numId w:val="4"/>
        </w:numPr>
        <w:spacing w:after="0" w:line="240" w:lineRule="auto"/>
        <w:ind w:right="281"/>
        <w:jc w:val="both"/>
        <w:rPr>
          <w:rFonts w:ascii="Arial" w:hAnsi="Arial" w:cs="Arial"/>
        </w:rPr>
      </w:pPr>
      <w:r w:rsidRPr="00832F16">
        <w:rPr>
          <w:rFonts w:ascii="Arial" w:hAnsi="Arial" w:cs="Arial"/>
        </w:rPr>
        <w:t>All compulsory/ supplementary forms must be fully completed and signed that is (MBD 1, 4, 6, 8 and 9).</w:t>
      </w:r>
    </w:p>
    <w:p w:rsidR="00832F16" w:rsidRDefault="00832F16" w:rsidP="00832F16">
      <w:pPr>
        <w:numPr>
          <w:ilvl w:val="0"/>
          <w:numId w:val="4"/>
        </w:numPr>
        <w:spacing w:after="0" w:line="240" w:lineRule="auto"/>
        <w:ind w:right="281"/>
        <w:jc w:val="both"/>
        <w:rPr>
          <w:rFonts w:ascii="Arial" w:hAnsi="Arial" w:cs="Arial"/>
        </w:rPr>
      </w:pPr>
      <w:r w:rsidRPr="00832F16">
        <w:rPr>
          <w:rFonts w:ascii="Arial" w:hAnsi="Arial" w:cs="Arial"/>
        </w:rPr>
        <w:t>No briefing cession</w:t>
      </w:r>
      <w:r>
        <w:rPr>
          <w:rFonts w:ascii="Arial" w:hAnsi="Arial" w:cs="Arial"/>
        </w:rPr>
        <w:t xml:space="preserve"> will be conducted; </w:t>
      </w:r>
      <w:r w:rsidRPr="00832F16">
        <w:rPr>
          <w:rFonts w:ascii="Arial" w:hAnsi="Arial" w:cs="Arial"/>
        </w:rPr>
        <w:t>any queries must be directed to</w:t>
      </w:r>
      <w:r>
        <w:rPr>
          <w:rFonts w:ascii="Arial" w:hAnsi="Arial" w:cs="Arial"/>
        </w:rPr>
        <w:t xml:space="preserve"> Acting Director Technical Services</w:t>
      </w:r>
      <w:r w:rsidRPr="00832F16">
        <w:rPr>
          <w:rFonts w:ascii="Arial" w:hAnsi="Arial" w:cs="Arial"/>
        </w:rPr>
        <w:t xml:space="preserve"> / Engineer.</w:t>
      </w:r>
    </w:p>
    <w:p w:rsidR="0080597F" w:rsidRDefault="000F6C3E" w:rsidP="0087724D">
      <w:pPr>
        <w:numPr>
          <w:ilvl w:val="0"/>
          <w:numId w:val="4"/>
        </w:numPr>
        <w:spacing w:after="0" w:line="240" w:lineRule="auto"/>
        <w:ind w:right="281"/>
        <w:jc w:val="both"/>
        <w:rPr>
          <w:rFonts w:ascii="Arial" w:hAnsi="Arial" w:cs="Arial"/>
        </w:rPr>
      </w:pPr>
      <w:r w:rsidRPr="000F6C3E">
        <w:rPr>
          <w:rFonts w:ascii="Arial" w:hAnsi="Arial" w:cs="Arial"/>
        </w:rPr>
        <w:t>Failure to comply with the above-mentioned conditions may invalidate your bid.</w:t>
      </w:r>
    </w:p>
    <w:p w:rsidR="000F6C3E" w:rsidRPr="000F6C3E" w:rsidRDefault="000F6C3E" w:rsidP="000F6C3E">
      <w:pPr>
        <w:spacing w:after="0" w:line="240" w:lineRule="auto"/>
        <w:ind w:right="281"/>
        <w:jc w:val="both"/>
        <w:rPr>
          <w:rFonts w:ascii="Arial" w:hAnsi="Arial" w:cs="Arial"/>
        </w:rPr>
      </w:pPr>
    </w:p>
    <w:p w:rsidR="0087724D" w:rsidRPr="00FA73A5" w:rsidRDefault="0087724D" w:rsidP="0087724D">
      <w:pPr>
        <w:spacing w:line="240" w:lineRule="auto"/>
        <w:contextualSpacing/>
        <w:rPr>
          <w:rFonts w:ascii="Arial" w:hAnsi="Arial" w:cs="Arial"/>
        </w:rPr>
      </w:pPr>
      <w:proofErr w:type="spellStart"/>
      <w:r w:rsidRPr="00FA73A5">
        <w:rPr>
          <w:rFonts w:ascii="Arial" w:hAnsi="Arial" w:cs="Arial"/>
        </w:rPr>
        <w:t>Ngwathe</w:t>
      </w:r>
      <w:proofErr w:type="spellEnd"/>
      <w:r w:rsidRPr="00FA73A5">
        <w:rPr>
          <w:rFonts w:ascii="Arial" w:hAnsi="Arial" w:cs="Arial"/>
        </w:rPr>
        <w:t xml:space="preserve"> Local Municipality fully reserve the right not to accept the lower tender or accept the whole or part of the any tender or not to consider any tender submitted.</w:t>
      </w:r>
    </w:p>
    <w:p w:rsidR="00D32952" w:rsidRDefault="00D32952" w:rsidP="0087724D">
      <w:pPr>
        <w:spacing w:line="240" w:lineRule="auto"/>
        <w:contextualSpacing/>
        <w:rPr>
          <w:rFonts w:ascii="Arial" w:hAnsi="Arial" w:cs="Arial"/>
        </w:rPr>
      </w:pPr>
    </w:p>
    <w:p w:rsidR="00D32952" w:rsidRDefault="00D32952" w:rsidP="0087724D">
      <w:pPr>
        <w:spacing w:line="240" w:lineRule="auto"/>
        <w:contextualSpacing/>
        <w:rPr>
          <w:rFonts w:ascii="Arial" w:hAnsi="Arial" w:cs="Arial"/>
        </w:rPr>
      </w:pPr>
    </w:p>
    <w:p w:rsidR="0087724D" w:rsidRPr="00FA73A5" w:rsidRDefault="0087724D" w:rsidP="0087724D">
      <w:pPr>
        <w:spacing w:line="240" w:lineRule="auto"/>
        <w:contextualSpacing/>
        <w:rPr>
          <w:rFonts w:ascii="Arial" w:hAnsi="Arial" w:cs="Arial"/>
        </w:rPr>
      </w:pPr>
      <w:r w:rsidRPr="00FA73A5">
        <w:rPr>
          <w:rFonts w:ascii="Arial" w:hAnsi="Arial" w:cs="Arial"/>
        </w:rPr>
        <w:t>___________________</w:t>
      </w:r>
    </w:p>
    <w:p w:rsidR="0087724D" w:rsidRPr="00FA73A5" w:rsidRDefault="0087724D" w:rsidP="0087724D">
      <w:pPr>
        <w:spacing w:line="240" w:lineRule="auto"/>
        <w:contextualSpacing/>
        <w:rPr>
          <w:rFonts w:ascii="Arial" w:hAnsi="Arial" w:cs="Arial"/>
        </w:rPr>
      </w:pPr>
      <w:r w:rsidRPr="00FA73A5">
        <w:rPr>
          <w:rFonts w:ascii="Arial" w:hAnsi="Arial" w:cs="Arial"/>
        </w:rPr>
        <w:t xml:space="preserve">Mr. BW </w:t>
      </w:r>
      <w:proofErr w:type="spellStart"/>
      <w:r w:rsidRPr="00FA73A5">
        <w:rPr>
          <w:rFonts w:ascii="Arial" w:hAnsi="Arial" w:cs="Arial"/>
        </w:rPr>
        <w:t>Kannemeyer</w:t>
      </w:r>
      <w:proofErr w:type="spellEnd"/>
    </w:p>
    <w:p w:rsidR="0087724D" w:rsidRPr="00FA73A5" w:rsidRDefault="0087724D" w:rsidP="0087724D">
      <w:pPr>
        <w:spacing w:line="240" w:lineRule="auto"/>
        <w:contextualSpacing/>
        <w:rPr>
          <w:rFonts w:ascii="Arial" w:hAnsi="Arial" w:cs="Arial"/>
        </w:rPr>
      </w:pPr>
      <w:r w:rsidRPr="00FA73A5">
        <w:rPr>
          <w:rFonts w:ascii="Arial" w:hAnsi="Arial" w:cs="Arial"/>
        </w:rPr>
        <w:t>Municipal Manager</w:t>
      </w:r>
    </w:p>
    <w:sectPr w:rsidR="0087724D" w:rsidRPr="00FA73A5" w:rsidSect="003300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D4652B"/>
    <w:multiLevelType w:val="hybridMultilevel"/>
    <w:tmpl w:val="9D08BB7A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A35540"/>
    <w:multiLevelType w:val="hybridMultilevel"/>
    <w:tmpl w:val="D040CFE8"/>
    <w:lvl w:ilvl="0" w:tplc="04090005">
      <w:numFmt w:val="decimal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1593566"/>
    <w:multiLevelType w:val="hybridMultilevel"/>
    <w:tmpl w:val="D040CFE8"/>
    <w:lvl w:ilvl="0" w:tplc="04090005">
      <w:numFmt w:val="decimal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13"/>
    <w:rsid w:val="0000138F"/>
    <w:rsid w:val="0000361F"/>
    <w:rsid w:val="000054B0"/>
    <w:rsid w:val="00023B6F"/>
    <w:rsid w:val="00041136"/>
    <w:rsid w:val="000B76DB"/>
    <w:rsid w:val="000F6C3E"/>
    <w:rsid w:val="00110B8E"/>
    <w:rsid w:val="001175E5"/>
    <w:rsid w:val="0014293C"/>
    <w:rsid w:val="001776FC"/>
    <w:rsid w:val="001C7BA6"/>
    <w:rsid w:val="00245C73"/>
    <w:rsid w:val="00246FFD"/>
    <w:rsid w:val="00254CED"/>
    <w:rsid w:val="00301497"/>
    <w:rsid w:val="00330013"/>
    <w:rsid w:val="0033356E"/>
    <w:rsid w:val="00334AE3"/>
    <w:rsid w:val="00350715"/>
    <w:rsid w:val="00355514"/>
    <w:rsid w:val="00377187"/>
    <w:rsid w:val="00397210"/>
    <w:rsid w:val="00406049"/>
    <w:rsid w:val="00487E5A"/>
    <w:rsid w:val="00496DC5"/>
    <w:rsid w:val="004D64D7"/>
    <w:rsid w:val="0056400E"/>
    <w:rsid w:val="005C34DB"/>
    <w:rsid w:val="00611641"/>
    <w:rsid w:val="006179B7"/>
    <w:rsid w:val="00674731"/>
    <w:rsid w:val="00675A1C"/>
    <w:rsid w:val="006A61BA"/>
    <w:rsid w:val="00726822"/>
    <w:rsid w:val="00755834"/>
    <w:rsid w:val="0077089B"/>
    <w:rsid w:val="0080597F"/>
    <w:rsid w:val="00832F16"/>
    <w:rsid w:val="0087724D"/>
    <w:rsid w:val="00907A1C"/>
    <w:rsid w:val="0095778D"/>
    <w:rsid w:val="009607B4"/>
    <w:rsid w:val="009C1CE9"/>
    <w:rsid w:val="009C2454"/>
    <w:rsid w:val="00A23711"/>
    <w:rsid w:val="00A25C9E"/>
    <w:rsid w:val="00A45ACA"/>
    <w:rsid w:val="00A507B1"/>
    <w:rsid w:val="00A63BD3"/>
    <w:rsid w:val="00AF49FB"/>
    <w:rsid w:val="00B17336"/>
    <w:rsid w:val="00B45660"/>
    <w:rsid w:val="00B57F15"/>
    <w:rsid w:val="00B90D19"/>
    <w:rsid w:val="00BF437A"/>
    <w:rsid w:val="00C46E57"/>
    <w:rsid w:val="00C87854"/>
    <w:rsid w:val="00CA39DB"/>
    <w:rsid w:val="00D32952"/>
    <w:rsid w:val="00D365E1"/>
    <w:rsid w:val="00D903BF"/>
    <w:rsid w:val="00D92E30"/>
    <w:rsid w:val="00DA1693"/>
    <w:rsid w:val="00DA2EA2"/>
    <w:rsid w:val="00DB7611"/>
    <w:rsid w:val="00DC222A"/>
    <w:rsid w:val="00E62D27"/>
    <w:rsid w:val="00E66879"/>
    <w:rsid w:val="00E76934"/>
    <w:rsid w:val="00ED695F"/>
    <w:rsid w:val="00EF325B"/>
    <w:rsid w:val="00EF54ED"/>
    <w:rsid w:val="00EF5A48"/>
    <w:rsid w:val="00F11857"/>
    <w:rsid w:val="00F26ABC"/>
    <w:rsid w:val="00F64CB4"/>
    <w:rsid w:val="00F70477"/>
    <w:rsid w:val="00F82F4A"/>
    <w:rsid w:val="00FA6426"/>
    <w:rsid w:val="00FA73A5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E107C6-A644-4899-98F7-4F22F653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93C"/>
    <w:pPr>
      <w:ind w:left="720"/>
      <w:contextualSpacing/>
    </w:pPr>
  </w:style>
  <w:style w:type="character" w:customStyle="1" w:styleId="st1">
    <w:name w:val="st1"/>
    <w:basedOn w:val="DefaultParagraphFont"/>
    <w:rsid w:val="0000361F"/>
  </w:style>
  <w:style w:type="paragraph" w:styleId="BalloonText">
    <w:name w:val="Balloon Text"/>
    <w:basedOn w:val="Normal"/>
    <w:link w:val="BalloonTextChar"/>
    <w:uiPriority w:val="99"/>
    <w:semiHidden/>
    <w:unhideWhenUsed/>
    <w:rsid w:val="0000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2D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bisos@ngwathe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Hopolang Lebusa</dc:creator>
  <cp:keywords/>
  <dc:description/>
  <cp:lastModifiedBy>HOPOLANG LEBUSA</cp:lastModifiedBy>
  <cp:revision>2</cp:revision>
  <cp:lastPrinted>2021-03-03T10:47:00Z</cp:lastPrinted>
  <dcterms:created xsi:type="dcterms:W3CDTF">2021-03-08T12:50:00Z</dcterms:created>
  <dcterms:modified xsi:type="dcterms:W3CDTF">2021-03-08T12:50:00Z</dcterms:modified>
</cp:coreProperties>
</file>